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7096FA95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0116F172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683965EC" w:rsidR="00041FA0" w:rsidRPr="00041FA0" w:rsidRDefault="00415B4D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739136" behindDoc="1" locked="0" layoutInCell="0" allowOverlap="1" wp14:anchorId="11F8423D" wp14:editId="798ADA54">
                <wp:simplePos x="0" y="0"/>
                <wp:positionH relativeFrom="page">
                  <wp:posOffset>7192173</wp:posOffset>
                </wp:positionH>
                <wp:positionV relativeFrom="page">
                  <wp:posOffset>2625090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03421" id="Grupo 2" o:spid="_x0000_s1026" style="position:absolute;margin-left:566.3pt;margin-top:206.7pt;width:19.15pt;height:87.45pt;z-index:-251577344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="00041FA0"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="00041FA0"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="00041FA0"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="00041FA0"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5880AFBC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415B4D">
        <w:rPr>
          <w:rFonts w:ascii="Arial" w:eastAsiaTheme="minorEastAsia" w:hAnsi="Arial" w:cs="Arial"/>
          <w:b/>
          <w:bCs/>
          <w:i/>
          <w:iCs/>
          <w:lang w:eastAsia="es-ES"/>
        </w:rPr>
        <w:t>20-21</w:t>
      </w:r>
    </w:p>
    <w:p w14:paraId="03FFEBB9" w14:textId="55A70352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</w:t>
      </w:r>
      <w:r w:rsidR="00415B4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299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/20</w:t>
      </w:r>
      <w:r w:rsidR="00415B4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20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, de </w:t>
      </w:r>
      <w:r w:rsidR="00415B4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15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diciembre, del Consejero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F838CAD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tbl>
      <w:tblPr>
        <w:tblpPr w:leftFromText="141" w:rightFromText="141" w:vertAnchor="text" w:horzAnchor="margin" w:tblpXSpec="center" w:tblpY="93"/>
        <w:tblW w:w="9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3"/>
        <w:gridCol w:w="7575"/>
      </w:tblGrid>
      <w:tr w:rsidR="00415B4D" w:rsidRPr="00041FA0" w14:paraId="459A1AF0" w14:textId="77777777" w:rsidTr="00415B4D">
        <w:trPr>
          <w:trHeight w:hRule="exact" w:val="677"/>
        </w:trPr>
        <w:tc>
          <w:tcPr>
            <w:tcW w:w="185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02AFDE" w14:textId="77777777" w:rsidR="00415B4D" w:rsidRPr="00041FA0" w:rsidRDefault="00415B4D" w:rsidP="00415B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14"/>
                <w:szCs w:val="14"/>
              </w:rPr>
              <w:t>COMS02</w:t>
            </w:r>
          </w:p>
        </w:tc>
        <w:tc>
          <w:tcPr>
            <w:tcW w:w="75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21A952" w14:textId="77777777" w:rsidR="00415B4D" w:rsidRDefault="00415B4D" w:rsidP="00415B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2269882E" w14:textId="77777777" w:rsidR="00415B4D" w:rsidRPr="00041FA0" w:rsidRDefault="00415B4D" w:rsidP="00415B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en </w:t>
            </w:r>
            <w:r>
              <w:rPr>
                <w:rFonts w:ascii="Arial" w:eastAsia="Arial" w:hAnsi="Arial" w:cs="Arial"/>
                <w:sz w:val="14"/>
                <w:szCs w:val="14"/>
              </w:rPr>
              <w:t>Transporte y Logística</w:t>
            </w:r>
          </w:p>
        </w:tc>
      </w:tr>
      <w:tr w:rsidR="00415B4D" w:rsidRPr="00041FA0" w14:paraId="035094EE" w14:textId="77777777" w:rsidTr="00415B4D">
        <w:trPr>
          <w:trHeight w:hRule="exact" w:val="722"/>
        </w:trPr>
        <w:tc>
          <w:tcPr>
            <w:tcW w:w="18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0834F1" w14:textId="77777777" w:rsidR="00415B4D" w:rsidRPr="00041FA0" w:rsidRDefault="00415B4D" w:rsidP="00415B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>0626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9E3CD88" w14:textId="77777777" w:rsidR="00415B4D" w:rsidRPr="00041FA0" w:rsidRDefault="00415B4D" w:rsidP="00415B4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proofErr w:type="gramStart"/>
            <w:r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>LOGÍSTICA  DE</w:t>
            </w:r>
            <w:proofErr w:type="gramEnd"/>
            <w:r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APROVISIONAMIENTO</w:t>
            </w:r>
          </w:p>
        </w:tc>
      </w:tr>
    </w:tbl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57734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9D82F3" id="Grupo 61" o:spid="_x0000_s1026" style="position:absolute;margin-left:62.85pt;margin-top:5pt;width:489.65pt;height:133.45pt;z-index:-25173913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2067E1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EC4EAD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8667ED">
      <w:pPr>
        <w:widowControl w:val="0"/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8667ED">
      <w:pPr>
        <w:widowControl w:val="0"/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8667ED">
      <w:pPr>
        <w:widowControl w:val="0"/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8667ED">
      <w:pPr>
        <w:widowControl w:val="0"/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8667ED">
      <w:pPr>
        <w:widowControl w:val="0"/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64225A61" w:rsidR="0058293A" w:rsidRPr="00C236AF" w:rsidRDefault="0058293A" w:rsidP="008667ED">
      <w:pPr>
        <w:widowControl w:val="0"/>
        <w:tabs>
          <w:tab w:val="left" w:pos="1045"/>
          <w:tab w:val="left" w:pos="8222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24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="008667ED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6A66E957" w:rsidR="00041FA0" w:rsidRPr="00041FA0" w:rsidRDefault="002A3181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579392" behindDoc="1" locked="0" layoutInCell="0" allowOverlap="1" wp14:anchorId="3C848448" wp14:editId="04BAB538">
                <wp:simplePos x="0" y="0"/>
                <wp:positionH relativeFrom="page">
                  <wp:posOffset>800100</wp:posOffset>
                </wp:positionH>
                <wp:positionV relativeFrom="paragraph">
                  <wp:posOffset>23495</wp:posOffset>
                </wp:positionV>
                <wp:extent cx="6218555" cy="1285875"/>
                <wp:effectExtent l="0" t="0" r="10795" b="952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28587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B6BA0" id="Grupo 52" o:spid="_x0000_s1026" style="position:absolute;margin-left:63pt;margin-top:1.85pt;width:489.65pt;height:101.25pt;z-index:-251737088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gU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="00041FA0"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="00041FA0"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="00041FA0"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="00041FA0"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="00041FA0"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="00041FA0"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="00041FA0"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51934020" w:rsidR="00F319D6" w:rsidRPr="002A3181" w:rsidRDefault="002A3181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Cada pregunta de teoría bien contestada valdrá 0,32 puntos</w:t>
      </w:r>
    </w:p>
    <w:p w14:paraId="190FF427" w14:textId="21266A2D" w:rsidR="002A3181" w:rsidRPr="002A3181" w:rsidRDefault="002A3181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Preguntas sin contestar valdrán 0 puntos</w:t>
      </w:r>
    </w:p>
    <w:p w14:paraId="7A4416AA" w14:textId="3F112A66" w:rsidR="002A3181" w:rsidRDefault="002A3181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2A3181">
        <w:rPr>
          <w:rFonts w:ascii="Arial" w:eastAsiaTheme="minorEastAsia" w:hAnsi="Arial" w:cs="Arial"/>
          <w:sz w:val="16"/>
          <w:szCs w:val="16"/>
          <w:lang w:eastAsia="es-ES"/>
        </w:rPr>
        <w:t xml:space="preserve">Preguntas mal contestadas restarán 0,11 puntos </w:t>
      </w:r>
    </w:p>
    <w:p w14:paraId="747CE6CB" w14:textId="2993A6A6" w:rsidR="002A3181" w:rsidRPr="002A3181" w:rsidRDefault="002A3181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La parte práctica valdrá 2 puntos</w:t>
      </w:r>
    </w:p>
    <w:p w14:paraId="7A82F1CC" w14:textId="77777777" w:rsidR="00F319D6" w:rsidRPr="002A3181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Se penalizarán las 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2A3181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2A3181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, 0,1 punto por cada falta de ortografía.</w:t>
      </w:r>
    </w:p>
    <w:p w14:paraId="0C8317AC" w14:textId="77777777" w:rsidR="00F319D6" w:rsidRPr="002A3181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2A3181"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 w:rsidRPr="002A3181"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2A3181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2A3181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2A3181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2A3181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2A3181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2A3181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2A3181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2A3181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2A3181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2A3181"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50A9FDEA" w:rsidR="00041FA0" w:rsidRPr="00041FA0" w:rsidRDefault="002A3181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581440" behindDoc="1" locked="0" layoutInCell="0" allowOverlap="1" wp14:anchorId="49139379" wp14:editId="1E6163FC">
                <wp:simplePos x="0" y="0"/>
                <wp:positionH relativeFrom="page">
                  <wp:posOffset>2840355</wp:posOffset>
                </wp:positionH>
                <wp:positionV relativeFrom="paragraph">
                  <wp:posOffset>107950</wp:posOffset>
                </wp:positionV>
                <wp:extent cx="1735455" cy="903605"/>
                <wp:effectExtent l="0" t="0" r="17145" b="1079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7A957" id="Grupo 43" o:spid="_x0000_s1026" style="position:absolute;margin-left:223.65pt;margin-top:8.5pt;width:136.65pt;height:71.15pt;z-index:-251735040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32E0C8B9" w14:textId="4BDE07AA" w:rsidR="00041FA0" w:rsidRDefault="002A3181" w:rsidP="002A3181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1FD8D981" w14:textId="77777777" w:rsidR="002A3181" w:rsidRDefault="002A3181" w:rsidP="002A3181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</w:p>
    <w:p w14:paraId="14F221AB" w14:textId="77777777" w:rsidR="008667ED" w:rsidRPr="002A3181" w:rsidRDefault="008667ED" w:rsidP="002A3181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</w:p>
    <w:p w14:paraId="5E2C7CD3" w14:textId="21D36D4D" w:rsidR="002A3181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2067E1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EC4EAD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0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</w:p>
    <w:p w14:paraId="4E895096" w14:textId="77777777" w:rsidR="002A3181" w:rsidRDefault="002A3181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04E57665" w14:textId="77777777" w:rsidR="002A3181" w:rsidRDefault="002A3181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71FBA361" w14:textId="77777777" w:rsidR="002A3181" w:rsidRPr="00041FA0" w:rsidRDefault="002A3181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tbl>
      <w:tblPr>
        <w:tblpPr w:leftFromText="141" w:rightFromText="141" w:vertAnchor="page" w:horzAnchor="margin" w:tblpXSpec="center" w:tblpY="2806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2A3181" w:rsidRPr="00041FA0" w14:paraId="54CD05F0" w14:textId="77777777" w:rsidTr="002A3181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C544A8F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78BD3579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0DB967F5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CD5E55E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2A3181" w:rsidRPr="00041FA0" w14:paraId="25DE6F58" w14:textId="77777777" w:rsidTr="002A3181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869AA44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8B5E9FD" w14:textId="77777777" w:rsidR="002A3181" w:rsidRPr="00041FA0" w:rsidRDefault="002A3181" w:rsidP="002A3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2A3181" w:rsidRPr="00041FA0" w14:paraId="16D6EE86" w14:textId="77777777" w:rsidTr="002A3181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162540A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3EF201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D6D931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571BEB" w14:textId="77777777" w:rsidR="002A3181" w:rsidRPr="00041FA0" w:rsidRDefault="002A3181" w:rsidP="002A318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65C7F05D" w14:textId="77777777" w:rsidR="002A3181" w:rsidRDefault="002A3181" w:rsidP="002A3181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37FA35AC" w14:textId="77777777" w:rsidR="005C4E8E" w:rsidRDefault="005C4E8E" w:rsidP="002A3181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5D1160" w14:textId="77777777" w:rsidR="002A3181" w:rsidRDefault="002A3181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77077CE" w14:textId="77777777" w:rsidR="002A3181" w:rsidRPr="00041FA0" w:rsidRDefault="002A3181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59ADA4C" w14:textId="4EE61367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 xml:space="preserve">Una de las siguientes afirmaciones no es correcta. </w:t>
      </w:r>
      <w:r w:rsidR="00D66BFA" w:rsidRPr="009072DB">
        <w:rPr>
          <w:rFonts w:ascii="Arial" w:hAnsi="Arial"/>
        </w:rPr>
        <w:t>Un objetivo de la</w:t>
      </w:r>
      <w:r w:rsidRPr="009072DB">
        <w:rPr>
          <w:rFonts w:ascii="Arial" w:hAnsi="Arial"/>
        </w:rPr>
        <w:t xml:space="preserve"> función logística</w:t>
      </w:r>
      <w:r w:rsidR="00D66BFA" w:rsidRPr="009072DB">
        <w:rPr>
          <w:rFonts w:ascii="Arial" w:hAnsi="Arial"/>
        </w:rPr>
        <w:t xml:space="preserve">, </w:t>
      </w:r>
      <w:proofErr w:type="gramStart"/>
      <w:r w:rsidR="00D66BFA" w:rsidRPr="009072DB">
        <w:rPr>
          <w:rFonts w:ascii="Arial" w:hAnsi="Arial"/>
        </w:rPr>
        <w:t xml:space="preserve">es </w:t>
      </w:r>
      <w:r w:rsidRPr="009072DB">
        <w:rPr>
          <w:rFonts w:ascii="Arial" w:hAnsi="Arial"/>
        </w:rPr>
        <w:t xml:space="preserve"> hacer</w:t>
      </w:r>
      <w:proofErr w:type="gramEnd"/>
      <w:r w:rsidRPr="009072DB">
        <w:rPr>
          <w:rFonts w:ascii="Arial" w:hAnsi="Arial"/>
        </w:rPr>
        <w:t xml:space="preserve"> llegar el producto al cliente</w:t>
      </w:r>
    </w:p>
    <w:p w14:paraId="58D9B3EE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Al precio al que lo demande</w:t>
      </w:r>
    </w:p>
    <w:p w14:paraId="32D884B6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En la cantidad en la que lo demande</w:t>
      </w:r>
    </w:p>
    <w:p w14:paraId="60B5766A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En el momento en que lo demande</w:t>
      </w:r>
    </w:p>
    <w:p w14:paraId="2C8CB46C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En el lugar en el que lo demande</w:t>
      </w:r>
    </w:p>
    <w:p w14:paraId="6C99CDE6" w14:textId="128D4B8C" w:rsidR="002A3181" w:rsidRPr="009072DB" w:rsidRDefault="00D66BFA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proofErr w:type="spellStart"/>
      <w:r w:rsidRPr="009072DB">
        <w:rPr>
          <w:rFonts w:ascii="Arial" w:hAnsi="Arial"/>
        </w:rPr>
        <w:t>Cual</w:t>
      </w:r>
      <w:proofErr w:type="spellEnd"/>
      <w:r w:rsidR="002A3181" w:rsidRPr="009072DB">
        <w:rPr>
          <w:rFonts w:ascii="Arial" w:hAnsi="Arial"/>
        </w:rPr>
        <w:t xml:space="preserve"> de éstas no es una prioridad competitiva para la empresa</w:t>
      </w:r>
    </w:p>
    <w:p w14:paraId="025CBC74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Plazos de entrega</w:t>
      </w:r>
    </w:p>
    <w:p w14:paraId="637CE4C4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Coste</w:t>
      </w:r>
    </w:p>
    <w:p w14:paraId="611E0F57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Calidad</w:t>
      </w:r>
    </w:p>
    <w:p w14:paraId="496128EA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Flujo de materiales</w:t>
      </w:r>
    </w:p>
    <w:p w14:paraId="5BAD07D7" w14:textId="77777777" w:rsidR="00415B4D" w:rsidRPr="009072DB" w:rsidRDefault="00415B4D" w:rsidP="00415B4D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En la cadena de suministro se producen flujos de</w:t>
      </w:r>
    </w:p>
    <w:p w14:paraId="0A02FFF6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De inversión</w:t>
      </w:r>
    </w:p>
    <w:p w14:paraId="4BAE22A0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Mayoristas</w:t>
      </w:r>
    </w:p>
    <w:p w14:paraId="1D4F8AB9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Monetarios</w:t>
      </w:r>
    </w:p>
    <w:p w14:paraId="345465B3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Proveedores</w:t>
      </w:r>
    </w:p>
    <w:p w14:paraId="7BD6E1EE" w14:textId="46603CF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ciertas</w:t>
      </w:r>
    </w:p>
    <w:p w14:paraId="750FA093" w14:textId="36255C4B" w:rsidR="00D66BFA" w:rsidRPr="009072DB" w:rsidRDefault="00D66BFA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falsas</w:t>
      </w:r>
    </w:p>
    <w:p w14:paraId="099D880E" w14:textId="1DC1079D" w:rsidR="00415B4D" w:rsidRPr="009072DB" w:rsidRDefault="00D66BFA" w:rsidP="00415B4D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En u</w:t>
      </w:r>
      <w:r w:rsidR="00415B4D" w:rsidRPr="009072DB">
        <w:rPr>
          <w:rFonts w:ascii="Arial" w:hAnsi="Arial"/>
        </w:rPr>
        <w:t xml:space="preserve">na cadena de suministro eficaz, </w:t>
      </w:r>
      <w:r w:rsidRPr="009072DB">
        <w:rPr>
          <w:rFonts w:ascii="Arial" w:hAnsi="Arial"/>
        </w:rPr>
        <w:t xml:space="preserve">nos encontramos </w:t>
      </w:r>
      <w:r w:rsidR="00415B4D" w:rsidRPr="009072DB">
        <w:rPr>
          <w:rFonts w:ascii="Arial" w:hAnsi="Arial"/>
        </w:rPr>
        <w:t>como principal objetivo</w:t>
      </w:r>
    </w:p>
    <w:p w14:paraId="75FDC24A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 optimización de los recursos</w:t>
      </w:r>
    </w:p>
    <w:p w14:paraId="23138ED7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correctas</w:t>
      </w:r>
    </w:p>
    <w:p w14:paraId="7B7930F6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aprovechamiento de la capacidad</w:t>
      </w:r>
    </w:p>
    <w:p w14:paraId="3A4C04F7" w14:textId="77777777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 capacidad de respuesta</w:t>
      </w:r>
    </w:p>
    <w:p w14:paraId="73585030" w14:textId="114DC60A" w:rsidR="00415B4D" w:rsidRPr="009072DB" w:rsidRDefault="00415B4D" w:rsidP="00415B4D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 reducción de inventarios en toda la cadena</w:t>
      </w:r>
    </w:p>
    <w:p w14:paraId="6FB3235B" w14:textId="77777777" w:rsidR="00D66BFA" w:rsidRPr="009072DB" w:rsidRDefault="00D66BFA" w:rsidP="00D66BFA">
      <w:pPr>
        <w:spacing w:after="0" w:line="360" w:lineRule="auto"/>
        <w:contextualSpacing/>
        <w:rPr>
          <w:rFonts w:ascii="Arial" w:hAnsi="Arial"/>
        </w:rPr>
      </w:pPr>
    </w:p>
    <w:p w14:paraId="35E8BFAE" w14:textId="32221853" w:rsidR="00D66BFA" w:rsidRPr="009072DB" w:rsidRDefault="00D66BFA" w:rsidP="00D66BFA">
      <w:pPr>
        <w:numPr>
          <w:ilvl w:val="0"/>
          <w:numId w:val="37"/>
        </w:numPr>
        <w:spacing w:after="0" w:line="360" w:lineRule="auto"/>
        <w:ind w:left="567" w:hanging="567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En una factura de pimientos en lata, nuestro proveedor nos realiza y cobra el transporte, dicho transporte tributará un IVA de:</w:t>
      </w:r>
    </w:p>
    <w:p w14:paraId="3D0E4782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No tributa IVA, es un gasto suplido</w:t>
      </w:r>
    </w:p>
    <w:p w14:paraId="3682D88C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21% al igual que cualquier transporte</w:t>
      </w:r>
    </w:p>
    <w:p w14:paraId="1E713412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10% al igual que cualquier producto envasado</w:t>
      </w:r>
    </w:p>
    <w:p w14:paraId="54BA3CBD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Tributará 21% IVA + 5,2% Recargo Equivalencia</w:t>
      </w:r>
    </w:p>
    <w:p w14:paraId="13472703" w14:textId="3BE22579" w:rsidR="002A3181" w:rsidRPr="009072DB" w:rsidRDefault="00D66BFA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Si</w:t>
      </w:r>
      <w:r w:rsidR="002A3181" w:rsidRPr="009072DB">
        <w:rPr>
          <w:rFonts w:ascii="Arial" w:hAnsi="Arial"/>
        </w:rPr>
        <w:t xml:space="preserve"> tenemos una letra de cambio a pagar a dos meses vista</w:t>
      </w:r>
    </w:p>
    <w:p w14:paraId="2BB06B91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pagará dos meses después de la fecha de la factura</w:t>
      </w:r>
    </w:p>
    <w:p w14:paraId="6BC1C0A0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pagará dos meses después de la fecha del acepto</w:t>
      </w:r>
    </w:p>
    <w:p w14:paraId="2A1B6C79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pagará dos meses después de la fecha del aval</w:t>
      </w:r>
    </w:p>
    <w:p w14:paraId="791D2CC7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pagará dos meses después de la fecha de libramiento</w:t>
      </w:r>
    </w:p>
    <w:p w14:paraId="42E67287" w14:textId="77777777" w:rsidR="00D66BFA" w:rsidRPr="009072DB" w:rsidRDefault="00D66BFA" w:rsidP="00D66BFA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En las compras por punto de pedido</w:t>
      </w:r>
    </w:p>
    <w:p w14:paraId="73C59F6C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Se realiza un pedido cuando el stock llega a un nivel determinado previamente</w:t>
      </w:r>
    </w:p>
    <w:p w14:paraId="1DC474D8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Se realiza un pedido cuando el stock llega a un precio determinado previamente</w:t>
      </w:r>
    </w:p>
    <w:p w14:paraId="14C3471B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Se realiza cuando los precios de mercado están más bajos de lo habitual</w:t>
      </w:r>
    </w:p>
    <w:p w14:paraId="60784AD8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Dependiendo de lo que hayamos establecido en la empresa, todas pueden ser ciertas</w:t>
      </w:r>
    </w:p>
    <w:p w14:paraId="2EF46A92" w14:textId="77777777" w:rsidR="00FC38D4" w:rsidRPr="009072DB" w:rsidRDefault="00FC38D4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Un Rappel es un</w:t>
      </w:r>
    </w:p>
    <w:p w14:paraId="71A92C77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Descuento por volumen de compra</w:t>
      </w:r>
    </w:p>
    <w:p w14:paraId="021BD1BD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Descuento comercial</w:t>
      </w:r>
    </w:p>
    <w:p w14:paraId="0049E08F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proofErr w:type="gramStart"/>
      <w:r w:rsidRPr="009072DB">
        <w:rPr>
          <w:rFonts w:ascii="Arial" w:hAnsi="Arial"/>
        </w:rPr>
        <w:t>Descuento  por</w:t>
      </w:r>
      <w:proofErr w:type="gramEnd"/>
      <w:r w:rsidRPr="009072DB">
        <w:rPr>
          <w:rFonts w:ascii="Arial" w:hAnsi="Arial"/>
        </w:rPr>
        <w:t xml:space="preserve"> pronto pago</w:t>
      </w:r>
    </w:p>
    <w:p w14:paraId="2D387777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correctas</w:t>
      </w:r>
    </w:p>
    <w:p w14:paraId="6A4BCC77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Todas son falsas </w:t>
      </w:r>
    </w:p>
    <w:p w14:paraId="149483B9" w14:textId="77777777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 xml:space="preserve">Según la ley cambiaria, un cheque emitido y pagadero en España deberá ser presentado a su pago en un plazo de </w:t>
      </w:r>
    </w:p>
    <w:p w14:paraId="208E0A81" w14:textId="0CD62D38" w:rsidR="002A3181" w:rsidRPr="009072DB" w:rsidRDefault="00FC38D4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10</w:t>
      </w:r>
      <w:r w:rsidR="002A3181" w:rsidRPr="009072DB">
        <w:rPr>
          <w:rFonts w:ascii="Arial" w:hAnsi="Arial"/>
        </w:rPr>
        <w:t xml:space="preserve"> días naturales</w:t>
      </w:r>
    </w:p>
    <w:p w14:paraId="0435B67B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15 días naturales</w:t>
      </w:r>
    </w:p>
    <w:p w14:paraId="1BA64854" w14:textId="601993A4" w:rsidR="002A3181" w:rsidRPr="009072DB" w:rsidRDefault="00FC38D4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20</w:t>
      </w:r>
      <w:r w:rsidR="002A3181" w:rsidRPr="009072DB">
        <w:rPr>
          <w:rFonts w:ascii="Arial" w:hAnsi="Arial"/>
        </w:rPr>
        <w:t xml:space="preserve"> días naturales</w:t>
      </w:r>
    </w:p>
    <w:p w14:paraId="55318878" w14:textId="488DECF5" w:rsidR="002A3181" w:rsidRPr="009072DB" w:rsidRDefault="00FC38D4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30</w:t>
      </w:r>
      <w:r w:rsidR="002A3181" w:rsidRPr="009072DB">
        <w:rPr>
          <w:rFonts w:ascii="Arial" w:hAnsi="Arial"/>
        </w:rPr>
        <w:t xml:space="preserve"> días naturales</w:t>
      </w:r>
    </w:p>
    <w:p w14:paraId="07C85158" w14:textId="2AE54462" w:rsidR="00FC38D4" w:rsidRPr="009072DB" w:rsidRDefault="00FC38D4" w:rsidP="00FC38D4">
      <w:pPr>
        <w:spacing w:after="0" w:line="360" w:lineRule="auto"/>
        <w:contextualSpacing/>
        <w:rPr>
          <w:rFonts w:ascii="Arial" w:hAnsi="Arial"/>
        </w:rPr>
      </w:pPr>
    </w:p>
    <w:p w14:paraId="387D2BE8" w14:textId="350A47FC" w:rsidR="00FC38D4" w:rsidRPr="009072DB" w:rsidRDefault="00FC38D4" w:rsidP="00FC38D4">
      <w:pPr>
        <w:spacing w:after="0" w:line="360" w:lineRule="auto"/>
        <w:contextualSpacing/>
        <w:rPr>
          <w:rFonts w:ascii="Arial" w:hAnsi="Arial"/>
        </w:rPr>
      </w:pPr>
    </w:p>
    <w:p w14:paraId="66786D2E" w14:textId="77777777" w:rsidR="00FC38D4" w:rsidRPr="009072DB" w:rsidRDefault="00FC38D4" w:rsidP="00FC38D4">
      <w:pPr>
        <w:spacing w:after="0" w:line="360" w:lineRule="auto"/>
        <w:contextualSpacing/>
        <w:rPr>
          <w:rFonts w:ascii="Arial" w:hAnsi="Arial"/>
        </w:rPr>
      </w:pPr>
    </w:p>
    <w:p w14:paraId="684D4825" w14:textId="788461C9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lastRenderedPageBreak/>
        <w:t xml:space="preserve">La fiabilidad </w:t>
      </w:r>
      <w:r w:rsidR="00D66BFA" w:rsidRPr="009072DB">
        <w:rPr>
          <w:rFonts w:ascii="Arial" w:hAnsi="Arial"/>
        </w:rPr>
        <w:t>va a ser</w:t>
      </w:r>
      <w:r w:rsidRPr="009072DB">
        <w:rPr>
          <w:rFonts w:ascii="Arial" w:hAnsi="Arial"/>
        </w:rPr>
        <w:t xml:space="preserve"> un criterio de selección cuando hablamos de </w:t>
      </w:r>
    </w:p>
    <w:p w14:paraId="38163F7A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Cualquier proveedor</w:t>
      </w:r>
    </w:p>
    <w:p w14:paraId="66310D3F" w14:textId="77777777" w:rsidR="00D66BFA" w:rsidRPr="009072DB" w:rsidRDefault="00D66BFA" w:rsidP="00D66BF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Proveedor relacional</w:t>
      </w:r>
    </w:p>
    <w:p w14:paraId="77D5AA80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Proveedor tradicional</w:t>
      </w:r>
    </w:p>
    <w:p w14:paraId="5AFAE264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Proveedor colaborador</w:t>
      </w:r>
    </w:p>
    <w:p w14:paraId="60B0A427" w14:textId="77777777" w:rsidR="00FC38D4" w:rsidRPr="009072DB" w:rsidRDefault="00FC38D4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De las siguientes materias, cual no se incorporaría a las políticas de Responsabilidad Social Corporativa</w:t>
      </w:r>
    </w:p>
    <w:p w14:paraId="5631932E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Lealtad en los negocios</w:t>
      </w:r>
    </w:p>
    <w:p w14:paraId="46E8324A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Medio ambiente</w:t>
      </w:r>
    </w:p>
    <w:p w14:paraId="73964EFF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Transparencia</w:t>
      </w:r>
    </w:p>
    <w:p w14:paraId="68617CE1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Condiciones comerciales</w:t>
      </w:r>
    </w:p>
    <w:p w14:paraId="7F00A178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Condiciones laborales</w:t>
      </w:r>
    </w:p>
    <w:p w14:paraId="4B4F2DC3" w14:textId="532582EF" w:rsidR="002A3181" w:rsidRPr="009072DB" w:rsidRDefault="00FC38D4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>Si</w:t>
      </w:r>
      <w:r w:rsidR="002A3181" w:rsidRPr="009072DB">
        <w:rPr>
          <w:rFonts w:ascii="Arial" w:hAnsi="Arial"/>
        </w:rPr>
        <w:t xml:space="preserve"> </w:t>
      </w:r>
      <w:r w:rsidRPr="009072DB">
        <w:rPr>
          <w:rFonts w:ascii="Arial" w:hAnsi="Arial"/>
        </w:rPr>
        <w:t>queremos encontrar</w:t>
      </w:r>
      <w:r w:rsidR="002A3181" w:rsidRPr="009072DB">
        <w:rPr>
          <w:rFonts w:ascii="Arial" w:hAnsi="Arial"/>
        </w:rPr>
        <w:t xml:space="preserve"> un proveedor con certificación de calidad de los productos que suministran, buscaremos que tengan certificado</w:t>
      </w:r>
    </w:p>
    <w:p w14:paraId="379B787E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ISO 50001</w:t>
      </w:r>
    </w:p>
    <w:p w14:paraId="233649CC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ISO 27001</w:t>
      </w:r>
    </w:p>
    <w:p w14:paraId="76556709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ISO 9001</w:t>
      </w:r>
    </w:p>
    <w:p w14:paraId="74B9D8AB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ISO 7001</w:t>
      </w:r>
    </w:p>
    <w:p w14:paraId="5F6C54AC" w14:textId="77777777" w:rsidR="00FC38D4" w:rsidRPr="009072DB" w:rsidRDefault="00FC38D4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Los modelos de gestión de stocks en condiciones deterministas</w:t>
      </w:r>
    </w:p>
    <w:p w14:paraId="59F93F72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Son modelos basados en condiciones de certeza.</w:t>
      </w:r>
    </w:p>
    <w:p w14:paraId="4A03E702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Parten de un conocimiento exacto de la demanda.</w:t>
      </w:r>
    </w:p>
    <w:p w14:paraId="12C21577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Igualmente, el tiempo de suministro es conocido también con exactitud.</w:t>
      </w:r>
    </w:p>
    <w:p w14:paraId="3ABE32A0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correctas.</w:t>
      </w:r>
    </w:p>
    <w:p w14:paraId="2DA8E70A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falsas</w:t>
      </w:r>
    </w:p>
    <w:p w14:paraId="44019911" w14:textId="7C608F85" w:rsidR="002A3181" w:rsidRPr="009072DB" w:rsidRDefault="00FC38D4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Cita l</w:t>
      </w:r>
      <w:r w:rsidR="002A3181" w:rsidRPr="009072DB">
        <w:rPr>
          <w:rFonts w:ascii="Arial" w:hAnsi="Arial"/>
        </w:rPr>
        <w:t xml:space="preserve">os elementos reales de un contrato de compraventa </w:t>
      </w:r>
    </w:p>
    <w:p w14:paraId="0C59FF10" w14:textId="77777777" w:rsidR="002A3181" w:rsidRPr="009072DB" w:rsidRDefault="002A3181" w:rsidP="002A3181">
      <w:pPr>
        <w:spacing w:after="0" w:line="360" w:lineRule="auto"/>
        <w:rPr>
          <w:rFonts w:ascii="Arial" w:hAnsi="Arial"/>
        </w:rPr>
      </w:pPr>
    </w:p>
    <w:p w14:paraId="5712E457" w14:textId="4F50ECDD" w:rsidR="002A3181" w:rsidRDefault="002A3181" w:rsidP="002A3181">
      <w:pPr>
        <w:spacing w:after="0" w:line="360" w:lineRule="auto"/>
        <w:rPr>
          <w:rFonts w:ascii="Arial" w:hAnsi="Arial"/>
        </w:rPr>
      </w:pPr>
    </w:p>
    <w:p w14:paraId="6E9BC415" w14:textId="68BE45C0" w:rsidR="009072DB" w:rsidRDefault="009072DB" w:rsidP="002A3181">
      <w:pPr>
        <w:spacing w:after="0" w:line="360" w:lineRule="auto"/>
        <w:rPr>
          <w:rFonts w:ascii="Arial" w:hAnsi="Arial"/>
        </w:rPr>
      </w:pPr>
    </w:p>
    <w:p w14:paraId="1904D850" w14:textId="77777777" w:rsidR="009072DB" w:rsidRPr="009072DB" w:rsidRDefault="009072DB" w:rsidP="002A3181">
      <w:pPr>
        <w:spacing w:after="0" w:line="360" w:lineRule="auto"/>
        <w:rPr>
          <w:rFonts w:ascii="Arial" w:hAnsi="Arial"/>
        </w:rPr>
      </w:pPr>
    </w:p>
    <w:p w14:paraId="123926C3" w14:textId="26F156B8" w:rsidR="002A3181" w:rsidRPr="009072DB" w:rsidRDefault="00FC38D4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Una de las </w:t>
      </w:r>
      <w:r w:rsidR="002A3181" w:rsidRPr="009072DB">
        <w:rPr>
          <w:rFonts w:ascii="Arial" w:hAnsi="Arial"/>
        </w:rPr>
        <w:t>siguientes característica</w:t>
      </w:r>
      <w:r w:rsidRPr="009072DB">
        <w:rPr>
          <w:rFonts w:ascii="Arial" w:hAnsi="Arial"/>
        </w:rPr>
        <w:t>s, no pertenece a</w:t>
      </w:r>
      <w:r w:rsidR="002A3181" w:rsidRPr="009072DB">
        <w:rPr>
          <w:rFonts w:ascii="Arial" w:hAnsi="Arial"/>
        </w:rPr>
        <w:t xml:space="preserve"> un contrato de suministro</w:t>
      </w:r>
    </w:p>
    <w:p w14:paraId="45925DBD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firma por un periodo de tiempo</w:t>
      </w:r>
    </w:p>
    <w:p w14:paraId="3590CE8C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precio es constante</w:t>
      </w:r>
    </w:p>
    <w:p w14:paraId="24E8A444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Obligatorio para las partes</w:t>
      </w:r>
    </w:p>
    <w:p w14:paraId="0F50A42F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Continuidad de las entregas</w:t>
      </w:r>
    </w:p>
    <w:p w14:paraId="1EB62775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características</w:t>
      </w:r>
    </w:p>
    <w:p w14:paraId="1979C708" w14:textId="588966C9" w:rsidR="00FC38D4" w:rsidRPr="009072DB" w:rsidRDefault="00FC38D4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lastRenderedPageBreak/>
        <w:t>En un modelo de Wilson de gestión de stock, partimos de varias premisas, una de estas no es cierta</w:t>
      </w:r>
    </w:p>
    <w:p w14:paraId="6FD530B4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 demanda del producto es conocida y homogénea</w:t>
      </w:r>
    </w:p>
    <w:p w14:paraId="4205D08F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Los costes unitarios de almacenamiento dependen de la cantidad almacenada</w:t>
      </w:r>
    </w:p>
    <w:p w14:paraId="72C48A8F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No existe probabilidad de rotura de stock</w:t>
      </w:r>
    </w:p>
    <w:p w14:paraId="7904837C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plazo de entrega es constante y conocido</w:t>
      </w:r>
    </w:p>
    <w:p w14:paraId="741EE546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ciertas</w:t>
      </w:r>
    </w:p>
    <w:p w14:paraId="7C57C672" w14:textId="77777777" w:rsidR="00FC38D4" w:rsidRPr="009072DB" w:rsidRDefault="00FC38D4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Si un artículo tiene un stock de seguridad de 30 unidades y un lote de pedido de 300</w:t>
      </w:r>
    </w:p>
    <w:p w14:paraId="4E64FA53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stock medio será de 165 unidades</w:t>
      </w:r>
    </w:p>
    <w:p w14:paraId="12E4262F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stock medio será de 315 unidades</w:t>
      </w:r>
    </w:p>
    <w:p w14:paraId="55999F5B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stock medio será de 330 unidades</w:t>
      </w:r>
    </w:p>
    <w:p w14:paraId="01834E70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No tenemos datos suficientes para calcularlo</w:t>
      </w:r>
    </w:p>
    <w:p w14:paraId="2564D324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falsas</w:t>
      </w:r>
    </w:p>
    <w:p w14:paraId="33960EB9" w14:textId="77777777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Un nivel de servicio </w:t>
      </w:r>
      <w:proofErr w:type="gramStart"/>
      <w:r w:rsidRPr="009072DB">
        <w:rPr>
          <w:rFonts w:ascii="Arial" w:hAnsi="Arial"/>
        </w:rPr>
        <w:t>alto,</w:t>
      </w:r>
      <w:proofErr w:type="gramEnd"/>
      <w:r w:rsidRPr="009072DB">
        <w:rPr>
          <w:rFonts w:ascii="Arial" w:hAnsi="Arial"/>
        </w:rPr>
        <w:t xml:space="preserve"> supone</w:t>
      </w:r>
    </w:p>
    <w:p w14:paraId="08A5344D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establece cuando tenemos costes de ruptura de stock altos</w:t>
      </w:r>
    </w:p>
    <w:p w14:paraId="44D42B44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Supone elevar el coste de almacenamiento</w:t>
      </w:r>
    </w:p>
    <w:p w14:paraId="1EBFADEB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Satisfacer casi la totalidad de la demanda</w:t>
      </w:r>
    </w:p>
    <w:p w14:paraId="0B51D6D6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falsas</w:t>
      </w:r>
    </w:p>
    <w:p w14:paraId="67414603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ciertas</w:t>
      </w:r>
    </w:p>
    <w:p w14:paraId="16C34BB6" w14:textId="77777777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Una empresa industrial, no tendrá uno de estos productos</w:t>
      </w:r>
    </w:p>
    <w:p w14:paraId="5D3C3D29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Productos en curso</w:t>
      </w:r>
    </w:p>
    <w:p w14:paraId="1E6BD273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Productos semiterminados</w:t>
      </w:r>
    </w:p>
    <w:p w14:paraId="297541DF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Envases y embalajes</w:t>
      </w:r>
    </w:p>
    <w:p w14:paraId="6B034900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Mercaderías</w:t>
      </w:r>
    </w:p>
    <w:p w14:paraId="2C9CBC1E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Tendrá todos los anteriores</w:t>
      </w:r>
    </w:p>
    <w:p w14:paraId="5614F889" w14:textId="77777777" w:rsidR="00FC38D4" w:rsidRPr="009072DB" w:rsidRDefault="00FC38D4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La demanda tiene distintos componentes, uno de estos no lo es</w:t>
      </w:r>
    </w:p>
    <w:p w14:paraId="7D8F8452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Tendencia</w:t>
      </w:r>
    </w:p>
    <w:p w14:paraId="0EAA42BC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Estacionalidad</w:t>
      </w:r>
    </w:p>
    <w:p w14:paraId="05D434DB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Previsión</w:t>
      </w:r>
    </w:p>
    <w:p w14:paraId="44342883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Variaciones accidentales</w:t>
      </w:r>
    </w:p>
    <w:p w14:paraId="200312B7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son componentes de la demanda</w:t>
      </w:r>
    </w:p>
    <w:p w14:paraId="28F8518E" w14:textId="77777777" w:rsidR="002A3181" w:rsidRPr="009072DB" w:rsidRDefault="002A3181" w:rsidP="002A3181">
      <w:pPr>
        <w:spacing w:after="0" w:line="360" w:lineRule="auto"/>
        <w:contextualSpacing/>
        <w:rPr>
          <w:rFonts w:ascii="Arial" w:hAnsi="Arial"/>
        </w:rPr>
      </w:pPr>
    </w:p>
    <w:p w14:paraId="595D7EEA" w14:textId="77777777" w:rsidR="002A3181" w:rsidRPr="009072DB" w:rsidRDefault="002A3181" w:rsidP="002A3181">
      <w:pPr>
        <w:spacing w:after="0" w:line="360" w:lineRule="auto"/>
        <w:contextualSpacing/>
        <w:rPr>
          <w:rFonts w:ascii="Arial" w:hAnsi="Arial"/>
        </w:rPr>
      </w:pPr>
    </w:p>
    <w:p w14:paraId="3B9967C9" w14:textId="75D4FC14" w:rsidR="00FC38D4" w:rsidRPr="009072DB" w:rsidRDefault="0026502A" w:rsidP="00FC38D4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lastRenderedPageBreak/>
        <w:t>Podremos</w:t>
      </w:r>
      <w:r w:rsidR="00FC38D4" w:rsidRPr="009072DB">
        <w:rPr>
          <w:rFonts w:ascii="Arial" w:hAnsi="Arial"/>
        </w:rPr>
        <w:t xml:space="preserve"> relacionar dos tablas en Access</w:t>
      </w:r>
      <w:r w:rsidRPr="009072DB">
        <w:rPr>
          <w:rFonts w:ascii="Arial" w:hAnsi="Arial"/>
        </w:rPr>
        <w:t>, si…</w:t>
      </w:r>
    </w:p>
    <w:p w14:paraId="072F6B6E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Ambas tablas </w:t>
      </w:r>
      <w:proofErr w:type="gramStart"/>
      <w:r w:rsidRPr="009072DB">
        <w:rPr>
          <w:rFonts w:ascii="Arial" w:hAnsi="Arial"/>
        </w:rPr>
        <w:t>tienen que tener</w:t>
      </w:r>
      <w:proofErr w:type="gramEnd"/>
      <w:r w:rsidRPr="009072DB">
        <w:rPr>
          <w:rFonts w:ascii="Arial" w:hAnsi="Arial"/>
        </w:rPr>
        <w:t xml:space="preserve"> el mismo tipo de datos</w:t>
      </w:r>
    </w:p>
    <w:p w14:paraId="41391388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Ambas tablas </w:t>
      </w:r>
      <w:proofErr w:type="gramStart"/>
      <w:r w:rsidRPr="009072DB">
        <w:rPr>
          <w:rFonts w:ascii="Arial" w:hAnsi="Arial"/>
        </w:rPr>
        <w:t>tienen que tener</w:t>
      </w:r>
      <w:proofErr w:type="gramEnd"/>
      <w:r w:rsidRPr="009072DB">
        <w:rPr>
          <w:rFonts w:ascii="Arial" w:hAnsi="Arial"/>
        </w:rPr>
        <w:t xml:space="preserve"> campos relacionales</w:t>
      </w:r>
    </w:p>
    <w:p w14:paraId="70F707C5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Ambas tablas deben tener campos clave</w:t>
      </w:r>
    </w:p>
    <w:p w14:paraId="45AF2791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Ambas tablas deben tener datos numéricos</w:t>
      </w:r>
    </w:p>
    <w:p w14:paraId="36275194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Ambas tablas deben tener formularios </w:t>
      </w:r>
    </w:p>
    <w:p w14:paraId="4746F2C9" w14:textId="77777777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>Entre dos tablas de la misma base de datos de Access (dime cual es falsa)</w:t>
      </w:r>
    </w:p>
    <w:p w14:paraId="6451A55D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Se pueden hacer directamente </w:t>
      </w:r>
      <w:proofErr w:type="gramStart"/>
      <w:r w:rsidRPr="009072DB">
        <w:rPr>
          <w:rFonts w:ascii="Arial" w:hAnsi="Arial"/>
        </w:rPr>
        <w:t>relaciones varios</w:t>
      </w:r>
      <w:proofErr w:type="gramEnd"/>
      <w:r w:rsidRPr="009072DB">
        <w:rPr>
          <w:rFonts w:ascii="Arial" w:hAnsi="Arial"/>
        </w:rPr>
        <w:t xml:space="preserve"> a varios</w:t>
      </w:r>
    </w:p>
    <w:p w14:paraId="3DF83A9D" w14:textId="66243F8E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pueden hacer</w:t>
      </w:r>
      <w:r w:rsidR="00FC38D4" w:rsidRPr="009072DB">
        <w:rPr>
          <w:rFonts w:ascii="Arial" w:hAnsi="Arial"/>
        </w:rPr>
        <w:t xml:space="preserve"> directamente</w:t>
      </w:r>
      <w:r w:rsidRPr="009072DB">
        <w:rPr>
          <w:rFonts w:ascii="Arial" w:hAnsi="Arial"/>
        </w:rPr>
        <w:t xml:space="preserve"> relaciones 1 a varios</w:t>
      </w:r>
    </w:p>
    <w:p w14:paraId="15FD563A" w14:textId="77777777" w:rsidR="00FC38D4" w:rsidRPr="009072DB" w:rsidRDefault="00FC38D4" w:rsidP="00FC38D4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Se pueden hacer directamente relaciones 1 a 1</w:t>
      </w:r>
    </w:p>
    <w:p w14:paraId="0EFDC5CF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las anteriores son verdaderas</w:t>
      </w:r>
    </w:p>
    <w:p w14:paraId="597E133E" w14:textId="2B65B064" w:rsidR="0026502A" w:rsidRPr="009072DB" w:rsidRDefault="0026502A" w:rsidP="0026502A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Sistemas de almacenamiento JIT (Just </w:t>
      </w:r>
      <w:proofErr w:type="gramStart"/>
      <w:r w:rsidRPr="009072DB">
        <w:rPr>
          <w:rFonts w:ascii="Arial" w:hAnsi="Arial"/>
        </w:rPr>
        <w:t>In Time</w:t>
      </w:r>
      <w:proofErr w:type="gramEnd"/>
      <w:r w:rsidRPr="009072DB">
        <w:rPr>
          <w:rFonts w:ascii="Arial" w:hAnsi="Arial"/>
        </w:rPr>
        <w:t xml:space="preserve">) están basados en </w:t>
      </w:r>
    </w:p>
    <w:p w14:paraId="74EC5646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Sistemas </w:t>
      </w:r>
      <w:proofErr w:type="spellStart"/>
      <w:r w:rsidRPr="009072DB">
        <w:rPr>
          <w:rFonts w:ascii="Arial" w:hAnsi="Arial"/>
        </w:rPr>
        <w:t>Pull</w:t>
      </w:r>
      <w:proofErr w:type="spellEnd"/>
    </w:p>
    <w:p w14:paraId="54B51AF2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Sistemas </w:t>
      </w:r>
      <w:proofErr w:type="spellStart"/>
      <w:r w:rsidRPr="009072DB">
        <w:rPr>
          <w:rFonts w:ascii="Arial" w:hAnsi="Arial"/>
        </w:rPr>
        <w:t>Push</w:t>
      </w:r>
      <w:proofErr w:type="spellEnd"/>
    </w:p>
    <w:p w14:paraId="65F72B26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Sistemas </w:t>
      </w:r>
      <w:proofErr w:type="spellStart"/>
      <w:r w:rsidRPr="009072DB">
        <w:rPr>
          <w:rFonts w:ascii="Arial" w:hAnsi="Arial"/>
        </w:rPr>
        <w:t>Push</w:t>
      </w:r>
      <w:proofErr w:type="spellEnd"/>
      <w:r w:rsidRPr="009072DB">
        <w:rPr>
          <w:rFonts w:ascii="Arial" w:hAnsi="Arial"/>
        </w:rPr>
        <w:t xml:space="preserve"> &amp; </w:t>
      </w:r>
      <w:proofErr w:type="spellStart"/>
      <w:r w:rsidRPr="009072DB">
        <w:rPr>
          <w:rFonts w:ascii="Arial" w:hAnsi="Arial"/>
        </w:rPr>
        <w:t>Pull</w:t>
      </w:r>
      <w:proofErr w:type="spellEnd"/>
    </w:p>
    <w:p w14:paraId="563F4697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Sistemas de desarrollo </w:t>
      </w:r>
      <w:proofErr w:type="spellStart"/>
      <w:r w:rsidRPr="009072DB">
        <w:rPr>
          <w:rFonts w:ascii="Arial" w:hAnsi="Arial"/>
        </w:rPr>
        <w:t>Krantan</w:t>
      </w:r>
      <w:proofErr w:type="spellEnd"/>
    </w:p>
    <w:p w14:paraId="5967694F" w14:textId="6BE413A9" w:rsidR="0026502A" w:rsidRPr="009072DB" w:rsidRDefault="0026502A" w:rsidP="0026502A">
      <w:pPr>
        <w:numPr>
          <w:ilvl w:val="0"/>
          <w:numId w:val="37"/>
        </w:numPr>
        <w:spacing w:after="0" w:line="360" w:lineRule="auto"/>
        <w:ind w:left="567" w:hanging="567"/>
        <w:contextualSpacing/>
        <w:jc w:val="both"/>
        <w:rPr>
          <w:rFonts w:ascii="Arial" w:hAnsi="Arial"/>
        </w:rPr>
      </w:pPr>
      <w:r w:rsidRPr="009072DB">
        <w:rPr>
          <w:rFonts w:ascii="Arial" w:hAnsi="Arial"/>
        </w:rPr>
        <w:t xml:space="preserve">De las siguientes sentencias, una es falsa. Mediante el Método PERT-CPM para planificar proyectos podemos estudiar </w:t>
      </w:r>
    </w:p>
    <w:p w14:paraId="573EC352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Las actividades críticas del proyecto</w:t>
      </w:r>
    </w:p>
    <w:p w14:paraId="1DD802F3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Las actividades ineludibles del proyecto</w:t>
      </w:r>
    </w:p>
    <w:p w14:paraId="1406DCCC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Las actividades que tienen holgura</w:t>
      </w:r>
    </w:p>
    <w:p w14:paraId="66512B70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El tiempo necesario para realizar un proyecto</w:t>
      </w:r>
    </w:p>
    <w:p w14:paraId="02F5E146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Todas las anteriores son verdaderas</w:t>
      </w:r>
    </w:p>
    <w:p w14:paraId="6CA8C849" w14:textId="24CD94C3" w:rsidR="002A3181" w:rsidRPr="009072DB" w:rsidRDefault="002A3181" w:rsidP="002A3181">
      <w:pPr>
        <w:numPr>
          <w:ilvl w:val="0"/>
          <w:numId w:val="37"/>
        </w:numPr>
        <w:spacing w:after="0" w:line="360" w:lineRule="auto"/>
        <w:ind w:left="567" w:hanging="567"/>
        <w:contextualSpacing/>
        <w:rPr>
          <w:rFonts w:ascii="Arial" w:hAnsi="Arial"/>
        </w:rPr>
      </w:pPr>
      <w:r w:rsidRPr="009072DB">
        <w:rPr>
          <w:rFonts w:ascii="Arial" w:hAnsi="Arial"/>
        </w:rPr>
        <w:t xml:space="preserve">Una </w:t>
      </w:r>
      <w:proofErr w:type="gramStart"/>
      <w:r w:rsidR="0026502A" w:rsidRPr="009072DB">
        <w:rPr>
          <w:rFonts w:ascii="Arial" w:hAnsi="Arial"/>
        </w:rPr>
        <w:t>estas</w:t>
      </w:r>
      <w:r w:rsidRPr="009072DB">
        <w:rPr>
          <w:rFonts w:ascii="Arial" w:hAnsi="Arial"/>
        </w:rPr>
        <w:t xml:space="preserve"> variables no pertenece</w:t>
      </w:r>
      <w:proofErr w:type="gramEnd"/>
      <w:r w:rsidRPr="009072DB">
        <w:rPr>
          <w:rFonts w:ascii="Arial" w:hAnsi="Arial"/>
        </w:rPr>
        <w:t xml:space="preserve"> al diseño de un MRP (Material </w:t>
      </w:r>
      <w:proofErr w:type="spellStart"/>
      <w:r w:rsidRPr="009072DB">
        <w:rPr>
          <w:rFonts w:ascii="Arial" w:hAnsi="Arial"/>
        </w:rPr>
        <w:t>Requirement</w:t>
      </w:r>
      <w:proofErr w:type="spellEnd"/>
      <w:r w:rsidRPr="009072DB">
        <w:rPr>
          <w:rFonts w:ascii="Arial" w:hAnsi="Arial"/>
        </w:rPr>
        <w:t xml:space="preserve"> </w:t>
      </w:r>
      <w:proofErr w:type="spellStart"/>
      <w:r w:rsidRPr="009072DB">
        <w:rPr>
          <w:rFonts w:ascii="Arial" w:hAnsi="Arial"/>
        </w:rPr>
        <w:t>Planning</w:t>
      </w:r>
      <w:proofErr w:type="spellEnd"/>
      <w:r w:rsidRPr="009072DB">
        <w:rPr>
          <w:rFonts w:ascii="Arial" w:hAnsi="Arial"/>
        </w:rPr>
        <w:t>)</w:t>
      </w:r>
    </w:p>
    <w:p w14:paraId="22188086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Necesidades brutas</w:t>
      </w:r>
    </w:p>
    <w:p w14:paraId="6978CFF8" w14:textId="77777777" w:rsidR="0026502A" w:rsidRPr="009072DB" w:rsidRDefault="0026502A" w:rsidP="0026502A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9072DB">
        <w:rPr>
          <w:rFonts w:ascii="Arial" w:hAnsi="Arial"/>
        </w:rPr>
        <w:t>Puntos de pedido</w:t>
      </w:r>
    </w:p>
    <w:p w14:paraId="21074CA7" w14:textId="77777777" w:rsidR="002A3181" w:rsidRPr="009072DB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proofErr w:type="spellStart"/>
      <w:r w:rsidRPr="009072DB">
        <w:rPr>
          <w:rFonts w:ascii="Arial" w:hAnsi="Arial"/>
        </w:rPr>
        <w:t>Sock</w:t>
      </w:r>
      <w:proofErr w:type="spellEnd"/>
      <w:r w:rsidRPr="009072DB">
        <w:rPr>
          <w:rFonts w:ascii="Arial" w:hAnsi="Arial"/>
        </w:rPr>
        <w:t xml:space="preserve"> de Seguridad</w:t>
      </w:r>
    </w:p>
    <w:p w14:paraId="30147072" w14:textId="77777777" w:rsidR="002A3181" w:rsidRPr="002A3181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2A3181">
        <w:rPr>
          <w:rFonts w:ascii="Arial" w:hAnsi="Arial"/>
        </w:rPr>
        <w:t>Necesidades netas</w:t>
      </w:r>
    </w:p>
    <w:p w14:paraId="4A8BB08C" w14:textId="77777777" w:rsidR="002A3181" w:rsidRPr="002A3181" w:rsidRDefault="002A3181" w:rsidP="002A3181">
      <w:pPr>
        <w:numPr>
          <w:ilvl w:val="1"/>
          <w:numId w:val="37"/>
        </w:numPr>
        <w:spacing w:after="0" w:line="360" w:lineRule="auto"/>
        <w:contextualSpacing/>
        <w:rPr>
          <w:rFonts w:ascii="Arial" w:hAnsi="Arial"/>
        </w:rPr>
      </w:pPr>
      <w:r w:rsidRPr="002A3181">
        <w:rPr>
          <w:rFonts w:ascii="Arial" w:hAnsi="Arial"/>
        </w:rPr>
        <w:t>Recepciones programadas</w:t>
      </w:r>
    </w:p>
    <w:p w14:paraId="7B34FEE5" w14:textId="77777777" w:rsidR="00D70CEE" w:rsidRDefault="00D70CEE" w:rsidP="002A3181">
      <w:pPr>
        <w:rPr>
          <w:rFonts w:ascii="Calibri" w:eastAsia="Calibri" w:hAnsi="Calibri" w:cs="Times New Roman"/>
          <w:sz w:val="20"/>
          <w:szCs w:val="20"/>
        </w:rPr>
      </w:pPr>
    </w:p>
    <w:p w14:paraId="37A4933B" w14:textId="77777777" w:rsidR="00CD6D6D" w:rsidRDefault="00CD6D6D" w:rsidP="002A3181">
      <w:pPr>
        <w:rPr>
          <w:rFonts w:ascii="Calibri" w:eastAsia="Calibri" w:hAnsi="Calibri" w:cs="Times New Roman"/>
          <w:sz w:val="20"/>
          <w:szCs w:val="20"/>
        </w:rPr>
      </w:pPr>
    </w:p>
    <w:p w14:paraId="3FB11B1F" w14:textId="77777777" w:rsidR="00CD6D6D" w:rsidRDefault="00CD6D6D" w:rsidP="002A3181">
      <w:pPr>
        <w:rPr>
          <w:rFonts w:ascii="Calibri" w:eastAsia="Calibri" w:hAnsi="Calibri" w:cs="Times New Roman"/>
          <w:sz w:val="20"/>
          <w:szCs w:val="20"/>
        </w:rPr>
      </w:pPr>
    </w:p>
    <w:p w14:paraId="086A4231" w14:textId="77777777" w:rsidR="00CD6D6D" w:rsidRDefault="00CD6D6D" w:rsidP="002A3181">
      <w:pPr>
        <w:rPr>
          <w:rFonts w:ascii="Calibri" w:eastAsia="Calibri" w:hAnsi="Calibri" w:cs="Times New Roman"/>
          <w:sz w:val="20"/>
          <w:szCs w:val="20"/>
        </w:rPr>
      </w:pPr>
    </w:p>
    <w:p w14:paraId="6F7A01AD" w14:textId="77777777" w:rsidR="00CD6D6D" w:rsidRDefault="00CD6D6D" w:rsidP="002A3181">
      <w:pPr>
        <w:rPr>
          <w:rFonts w:ascii="Calibri" w:eastAsia="Calibri" w:hAnsi="Calibri" w:cs="Times New Roman"/>
          <w:sz w:val="20"/>
          <w:szCs w:val="20"/>
        </w:rPr>
      </w:pPr>
    </w:p>
    <w:p w14:paraId="369F4CAC" w14:textId="4522C33D" w:rsidR="00CD6D6D" w:rsidRPr="00CD6D6D" w:rsidRDefault="00CD6D6D" w:rsidP="002A3181">
      <w:pPr>
        <w:rPr>
          <w:rFonts w:ascii="Calibri" w:eastAsia="Calibri" w:hAnsi="Calibri" w:cs="Times New Roman"/>
          <w:b/>
        </w:rPr>
      </w:pPr>
      <w:r w:rsidRPr="00CD6D6D">
        <w:rPr>
          <w:rFonts w:ascii="Calibri" w:eastAsia="Calibri" w:hAnsi="Calibri" w:cs="Times New Roman"/>
          <w:b/>
          <w:u w:val="single"/>
        </w:rPr>
        <w:t>PARTE PRÁCTICA</w:t>
      </w:r>
      <w:r>
        <w:rPr>
          <w:rFonts w:ascii="Calibri" w:eastAsia="Calibri" w:hAnsi="Calibri" w:cs="Times New Roman"/>
          <w:b/>
        </w:rPr>
        <w:t xml:space="preserve"> (2 puntos)</w:t>
      </w:r>
    </w:p>
    <w:p w14:paraId="3DE110A2" w14:textId="77777777" w:rsidR="00CD6D6D" w:rsidRDefault="00CD6D6D" w:rsidP="002A3181">
      <w:pPr>
        <w:rPr>
          <w:rFonts w:ascii="Calibri" w:eastAsia="Calibri" w:hAnsi="Calibri" w:cs="Times New Roman"/>
          <w:sz w:val="20"/>
          <w:szCs w:val="20"/>
        </w:rPr>
      </w:pPr>
    </w:p>
    <w:p w14:paraId="6CE747C4" w14:textId="6ECBB283" w:rsidR="00CD6D6D" w:rsidRPr="00CD6D6D" w:rsidRDefault="00CD6D6D" w:rsidP="002A3181">
      <w:pPr>
        <w:rPr>
          <w:rFonts w:ascii="Calibri" w:eastAsia="Calibri" w:hAnsi="Calibri" w:cs="Times New Roman"/>
        </w:rPr>
      </w:pPr>
      <w:r w:rsidRPr="00CD6D6D">
        <w:rPr>
          <w:rFonts w:ascii="Calibri" w:eastAsia="Calibri" w:hAnsi="Calibri" w:cs="Times New Roman"/>
        </w:rPr>
        <w:t>Una empresa tiene los siguientes datos de los últimos doce meses</w:t>
      </w:r>
    </w:p>
    <w:tbl>
      <w:tblPr>
        <w:tblW w:w="36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</w:tblGrid>
      <w:tr w:rsidR="00CD6D6D" w:rsidRPr="00CD6D6D" w14:paraId="5FB615F9" w14:textId="77777777" w:rsidTr="00CD6D6D">
        <w:trPr>
          <w:trHeight w:val="36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D1675E6" w14:textId="77777777" w:rsidR="00CD6D6D" w:rsidRPr="00CD6D6D" w:rsidRDefault="00CD6D6D" w:rsidP="00CD6D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Periodo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1B5E9E2" w14:textId="77777777" w:rsidR="00CD6D6D" w:rsidRPr="00CD6D6D" w:rsidRDefault="00CD6D6D" w:rsidP="00CD6D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Demanda x</w:t>
            </w:r>
            <w:r w:rsidRPr="00CD6D6D">
              <w:rPr>
                <w:rFonts w:ascii="Calibri" w:eastAsia="Times New Roman" w:hAnsi="Calibri" w:cs="Calibri"/>
                <w:color w:val="000000"/>
                <w:vertAlign w:val="subscript"/>
                <w:lang w:eastAsia="es-ES"/>
              </w:rPr>
              <w:t>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ADA65EF" w14:textId="77777777" w:rsidR="00CD6D6D" w:rsidRPr="00CD6D6D" w:rsidRDefault="00CD6D6D" w:rsidP="00CD6D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x</w:t>
            </w:r>
            <w:r w:rsidRPr="00CD6D6D">
              <w:rPr>
                <w:rFonts w:ascii="Calibri" w:eastAsia="Times New Roman" w:hAnsi="Calibri" w:cs="Calibri"/>
                <w:color w:val="000000"/>
                <w:vertAlign w:val="subscript"/>
                <w:lang w:eastAsia="es-ES"/>
              </w:rPr>
              <w:t>i</w:t>
            </w:r>
            <w:r w:rsidRPr="00CD6D6D">
              <w:rPr>
                <w:rFonts w:ascii="Calibri" w:eastAsia="Times New Roman" w:hAnsi="Calibri" w:cs="Calibri"/>
                <w:color w:val="000000"/>
                <w:vertAlign w:val="superscript"/>
                <w:lang w:eastAsia="es-ES"/>
              </w:rPr>
              <w:t>2</w:t>
            </w:r>
          </w:p>
        </w:tc>
      </w:tr>
      <w:tr w:rsidR="00CD6D6D" w:rsidRPr="00CD6D6D" w14:paraId="31613AF3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775ECA3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2041ABB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28258E4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302.500</w:t>
            </w:r>
          </w:p>
        </w:tc>
      </w:tr>
      <w:tr w:rsidR="00CD6D6D" w:rsidRPr="00CD6D6D" w14:paraId="763AFC45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A1F47BA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D0FA767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590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C95E591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348.100</w:t>
            </w:r>
          </w:p>
        </w:tc>
      </w:tr>
      <w:tr w:rsidR="00CD6D6D" w:rsidRPr="00CD6D6D" w14:paraId="2B02561D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FECE8E3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EAF3630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2BEB498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324.900</w:t>
            </w:r>
          </w:p>
        </w:tc>
      </w:tr>
      <w:tr w:rsidR="00CD6D6D" w:rsidRPr="00CD6D6D" w14:paraId="228FF89F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3AE509C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1571B62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5C2469C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302.500</w:t>
            </w:r>
          </w:p>
        </w:tc>
      </w:tr>
      <w:tr w:rsidR="00CD6D6D" w:rsidRPr="00CD6D6D" w14:paraId="751989F9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841AD8D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AABC021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500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9F69DE3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250.000</w:t>
            </w:r>
          </w:p>
        </w:tc>
      </w:tr>
      <w:tr w:rsidR="00CD6D6D" w:rsidRPr="00CD6D6D" w14:paraId="39A7763B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FCF179B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6C982C7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540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BAAF4AB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291.600</w:t>
            </w:r>
          </w:p>
        </w:tc>
      </w:tr>
      <w:tr w:rsidR="00CD6D6D" w:rsidRPr="00CD6D6D" w14:paraId="0BEF576F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86F7B7D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7E1643F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610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CCF85B3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372.100</w:t>
            </w:r>
          </w:p>
        </w:tc>
      </w:tr>
      <w:tr w:rsidR="00CD6D6D" w:rsidRPr="00CD6D6D" w14:paraId="0F3E9B70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7FA0182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D18CBAE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550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B4ABFAE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302.500</w:t>
            </w:r>
          </w:p>
        </w:tc>
      </w:tr>
      <w:tr w:rsidR="00CD6D6D" w:rsidRPr="00CD6D6D" w14:paraId="6DF9B137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FDDD4FA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C406AFD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560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E55429A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313.600</w:t>
            </w:r>
          </w:p>
        </w:tc>
      </w:tr>
      <w:tr w:rsidR="00CD6D6D" w:rsidRPr="00CD6D6D" w14:paraId="1D7B67DE" w14:textId="77777777" w:rsidTr="00CD6D6D">
        <w:trPr>
          <w:trHeight w:val="300"/>
        </w:trPr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F106FD6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49F2B19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570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9454D6C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324.900</w:t>
            </w:r>
          </w:p>
        </w:tc>
      </w:tr>
      <w:tr w:rsidR="00CD6D6D" w:rsidRPr="00CD6D6D" w14:paraId="607C6ED8" w14:textId="77777777" w:rsidTr="00CD6D6D">
        <w:trPr>
          <w:trHeight w:val="300"/>
        </w:trPr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7D5A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11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A708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510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1C6BC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260.100</w:t>
            </w:r>
          </w:p>
        </w:tc>
      </w:tr>
      <w:tr w:rsidR="00CD6D6D" w:rsidRPr="00CD6D6D" w14:paraId="771E5021" w14:textId="77777777" w:rsidTr="00CD6D6D">
        <w:trPr>
          <w:trHeight w:val="300"/>
        </w:trPr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33C8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34EE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540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6DEB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291.600</w:t>
            </w:r>
          </w:p>
        </w:tc>
      </w:tr>
      <w:tr w:rsidR="00CD6D6D" w:rsidRPr="00CD6D6D" w14:paraId="46B37828" w14:textId="77777777" w:rsidTr="00CD6D6D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4EC4F" w14:textId="77777777" w:rsidR="00CD6D6D" w:rsidRPr="00CD6D6D" w:rsidRDefault="00CD6D6D" w:rsidP="00CD6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A8950" w14:textId="77777777" w:rsidR="00CD6D6D" w:rsidRPr="00CD6D6D" w:rsidRDefault="00CD6D6D" w:rsidP="00CD6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28A25" w14:textId="77777777" w:rsidR="00CD6D6D" w:rsidRPr="00CD6D6D" w:rsidRDefault="00CD6D6D" w:rsidP="00CD6D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CD6D6D" w:rsidRPr="00CD6D6D" w14:paraId="331CFD5D" w14:textId="77777777" w:rsidTr="00CD6D6D">
        <w:trPr>
          <w:trHeight w:val="300"/>
        </w:trPr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7F0E" w14:textId="77777777" w:rsidR="00CD6D6D" w:rsidRPr="00CD6D6D" w:rsidRDefault="00CD6D6D" w:rsidP="00CD6D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24D6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6.640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FD2F" w14:textId="77777777" w:rsidR="00CD6D6D" w:rsidRPr="00CD6D6D" w:rsidRDefault="00CD6D6D" w:rsidP="00CD6D6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CD6D6D">
              <w:rPr>
                <w:rFonts w:ascii="Calibri" w:eastAsia="Times New Roman" w:hAnsi="Calibri" w:cs="Calibri"/>
                <w:color w:val="000000"/>
                <w:lang w:eastAsia="es-ES"/>
              </w:rPr>
              <w:t>3.684.400</w:t>
            </w:r>
          </w:p>
        </w:tc>
      </w:tr>
    </w:tbl>
    <w:p w14:paraId="405C1964" w14:textId="77777777" w:rsidR="00CD6D6D" w:rsidRDefault="00CD6D6D" w:rsidP="00CD6D6D">
      <w:pPr>
        <w:pStyle w:val="Prrafodelista"/>
        <w:rPr>
          <w:rFonts w:ascii="Calibri" w:eastAsia="Calibri" w:hAnsi="Calibri" w:cs="Times New Roman"/>
        </w:rPr>
      </w:pPr>
    </w:p>
    <w:p w14:paraId="2846F4E9" w14:textId="77777777" w:rsidR="00CD6D6D" w:rsidRDefault="00CD6D6D" w:rsidP="00CD6D6D">
      <w:pPr>
        <w:pStyle w:val="Prrafodelista"/>
        <w:rPr>
          <w:rFonts w:ascii="Calibri" w:eastAsia="Calibri" w:hAnsi="Calibri" w:cs="Times New Roman"/>
        </w:rPr>
      </w:pPr>
    </w:p>
    <w:p w14:paraId="62CA6B99" w14:textId="4DDFE471" w:rsidR="00CD6D6D" w:rsidRPr="00CD6D6D" w:rsidRDefault="00CD6D6D" w:rsidP="00CD6D6D">
      <w:pPr>
        <w:pStyle w:val="Prrafodelista"/>
        <w:numPr>
          <w:ilvl w:val="0"/>
          <w:numId w:val="38"/>
        </w:numPr>
        <w:rPr>
          <w:rFonts w:ascii="Calibri" w:eastAsia="Calibri" w:hAnsi="Calibri" w:cs="Times New Roman"/>
        </w:rPr>
      </w:pPr>
      <w:r w:rsidRPr="00CD6D6D">
        <w:rPr>
          <w:rFonts w:ascii="Calibri" w:eastAsia="Calibri" w:hAnsi="Calibri" w:cs="Times New Roman"/>
        </w:rPr>
        <w:t>Si tiene fijado un Punto de pedido es 5</w:t>
      </w:r>
      <w:r w:rsidR="0026502A">
        <w:rPr>
          <w:rFonts w:ascii="Calibri" w:eastAsia="Calibri" w:hAnsi="Calibri" w:cs="Times New Roman"/>
        </w:rPr>
        <w:t>87</w:t>
      </w:r>
      <w:r w:rsidRPr="00CD6D6D">
        <w:rPr>
          <w:rFonts w:ascii="Calibri" w:eastAsia="Calibri" w:hAnsi="Calibri" w:cs="Times New Roman"/>
        </w:rPr>
        <w:t xml:space="preserve"> Unidades, ¿Cuál será la probabilidad de que se produzca una rotura de Stock?</w:t>
      </w:r>
    </w:p>
    <w:p w14:paraId="65F616A1" w14:textId="1CB0B2E8" w:rsidR="00CD6D6D" w:rsidRPr="00CD6D6D" w:rsidRDefault="00CD6D6D" w:rsidP="00CD6D6D">
      <w:pPr>
        <w:pStyle w:val="Prrafodelista"/>
        <w:numPr>
          <w:ilvl w:val="0"/>
          <w:numId w:val="38"/>
        </w:numPr>
        <w:rPr>
          <w:rFonts w:ascii="Calibri" w:eastAsia="Calibri" w:hAnsi="Calibri" w:cs="Times New Roman"/>
        </w:rPr>
      </w:pPr>
      <w:r w:rsidRPr="00CD6D6D">
        <w:rPr>
          <w:rFonts w:ascii="Calibri" w:eastAsia="Calibri" w:hAnsi="Calibri" w:cs="Times New Roman"/>
        </w:rPr>
        <w:t xml:space="preserve">¿Cuál será el punto de </w:t>
      </w:r>
      <w:proofErr w:type="spellStart"/>
      <w:r w:rsidRPr="00CD6D6D">
        <w:rPr>
          <w:rFonts w:ascii="Calibri" w:eastAsia="Calibri" w:hAnsi="Calibri" w:cs="Times New Roman"/>
        </w:rPr>
        <w:t>pedidio</w:t>
      </w:r>
      <w:proofErr w:type="spellEnd"/>
      <w:r w:rsidRPr="00CD6D6D">
        <w:rPr>
          <w:rFonts w:ascii="Calibri" w:eastAsia="Calibri" w:hAnsi="Calibri" w:cs="Times New Roman"/>
        </w:rPr>
        <w:t xml:space="preserve"> si fija un nivel de servicio del </w:t>
      </w:r>
      <w:r w:rsidR="0026502A">
        <w:rPr>
          <w:rFonts w:ascii="Calibri" w:eastAsia="Calibri" w:hAnsi="Calibri" w:cs="Times New Roman"/>
        </w:rPr>
        <w:t>85</w:t>
      </w:r>
      <w:r w:rsidRPr="00CD6D6D">
        <w:rPr>
          <w:rFonts w:ascii="Calibri" w:eastAsia="Calibri" w:hAnsi="Calibri" w:cs="Times New Roman"/>
        </w:rPr>
        <w:t>%?</w:t>
      </w:r>
    </w:p>
    <w:p w14:paraId="11D435B4" w14:textId="0053333C" w:rsidR="00CD6D6D" w:rsidRPr="00CD6D6D" w:rsidRDefault="00CD6D6D" w:rsidP="00CD6D6D">
      <w:pPr>
        <w:pStyle w:val="Prrafodelista"/>
        <w:numPr>
          <w:ilvl w:val="0"/>
          <w:numId w:val="38"/>
        </w:numPr>
      </w:pPr>
      <w:r w:rsidRPr="00CD6D6D">
        <w:rPr>
          <w:rFonts w:ascii="Calibri" w:eastAsia="Calibri" w:hAnsi="Calibri" w:cs="Times New Roman"/>
        </w:rPr>
        <w:t xml:space="preserve">¿Cuál será el stock de seguridad para un nivel de servicio del </w:t>
      </w:r>
      <w:r w:rsidR="0026502A">
        <w:rPr>
          <w:rFonts w:ascii="Calibri" w:eastAsia="Calibri" w:hAnsi="Calibri" w:cs="Times New Roman"/>
        </w:rPr>
        <w:t>95</w:t>
      </w:r>
      <w:r w:rsidRPr="00CD6D6D">
        <w:rPr>
          <w:rFonts w:ascii="Calibri" w:eastAsia="Calibri" w:hAnsi="Calibri" w:cs="Times New Roman"/>
        </w:rPr>
        <w:t>%?</w:t>
      </w:r>
    </w:p>
    <w:p w14:paraId="11DB4F74" w14:textId="77777777" w:rsidR="00CD6D6D" w:rsidRPr="00CD6D6D" w:rsidRDefault="00CD6D6D" w:rsidP="00CD6D6D"/>
    <w:p w14:paraId="4C4100BC" w14:textId="77777777" w:rsidR="00CD6D6D" w:rsidRPr="00CD6D6D" w:rsidRDefault="00CD6D6D" w:rsidP="00CD6D6D"/>
    <w:p w14:paraId="6A50F09F" w14:textId="77777777" w:rsidR="00CD6D6D" w:rsidRPr="00CD6D6D" w:rsidRDefault="00CD6D6D" w:rsidP="00CD6D6D"/>
    <w:p w14:paraId="34AA6591" w14:textId="77777777" w:rsidR="00CD6D6D" w:rsidRPr="00CD6D6D" w:rsidRDefault="00CD6D6D" w:rsidP="00CD6D6D"/>
    <w:p w14:paraId="16F4CDCE" w14:textId="77777777" w:rsidR="00CD6D6D" w:rsidRPr="00CD6D6D" w:rsidRDefault="00CD6D6D" w:rsidP="00CD6D6D"/>
    <w:p w14:paraId="27578007" w14:textId="77777777" w:rsidR="00CD6D6D" w:rsidRDefault="00CD6D6D" w:rsidP="00CD6D6D"/>
    <w:p w14:paraId="3FB951B3" w14:textId="77777777" w:rsidR="00CD6D6D" w:rsidRDefault="00CD6D6D" w:rsidP="00CD6D6D"/>
    <w:p w14:paraId="43800EB4" w14:textId="77777777" w:rsidR="00CD6D6D" w:rsidRDefault="00CD6D6D" w:rsidP="00CD6D6D"/>
    <w:p w14:paraId="22C0DE98" w14:textId="77777777" w:rsidR="00CD6D6D" w:rsidRPr="00CD6D6D" w:rsidRDefault="00CD6D6D" w:rsidP="00CD6D6D"/>
    <w:p w14:paraId="61CA68DB" w14:textId="5C282078" w:rsidR="00CD6D6D" w:rsidRPr="00CD6D6D" w:rsidRDefault="00CD6D6D" w:rsidP="00CD6D6D">
      <w:pPr>
        <w:spacing w:after="75" w:line="240" w:lineRule="auto"/>
        <w:jc w:val="center"/>
        <w:outlineLvl w:val="0"/>
        <w:rPr>
          <w:rFonts w:ascii="Arial" w:eastAsia="Times New Roman" w:hAnsi="Arial" w:cs="Arial"/>
          <w:kern w:val="36"/>
          <w:sz w:val="24"/>
          <w:szCs w:val="72"/>
          <w:lang w:eastAsia="es-ES"/>
        </w:rPr>
      </w:pPr>
      <w:r w:rsidRPr="00CD6D6D">
        <w:rPr>
          <w:rFonts w:ascii="Arial" w:eastAsia="Times New Roman" w:hAnsi="Arial" w:cs="Arial"/>
          <w:kern w:val="36"/>
          <w:sz w:val="24"/>
          <w:szCs w:val="72"/>
          <w:lang w:eastAsia="es-ES"/>
        </w:rPr>
        <w:lastRenderedPageBreak/>
        <w:t>Tabla de probabilidades de la distribución normal</w:t>
      </w:r>
    </w:p>
    <w:p w14:paraId="1F288B69" w14:textId="561FE2AC" w:rsidR="00CD6D6D" w:rsidRPr="00CD6D6D" w:rsidRDefault="00CD6D6D" w:rsidP="00CD6D6D">
      <w:pPr>
        <w:rPr>
          <w:rFonts w:ascii="Calibri" w:eastAsia="Calibri" w:hAnsi="Calibri" w:cs="Times New Roman"/>
        </w:rPr>
      </w:pPr>
      <w:r>
        <w:rPr>
          <w:noProof/>
          <w:lang w:eastAsia="es-ES"/>
        </w:rPr>
        <w:drawing>
          <wp:inline distT="0" distB="0" distL="0" distR="0" wp14:anchorId="2047CB69" wp14:editId="1B6487AA">
            <wp:extent cx="5286375" cy="5886450"/>
            <wp:effectExtent l="0" t="0" r="9525" b="0"/>
            <wp:docPr id="114" name="Imagen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6D6D" w:rsidRPr="00CD6D6D" w:rsidSect="002A3181">
      <w:headerReference w:type="default" r:id="rId12"/>
      <w:footerReference w:type="default" r:id="rId13"/>
      <w:pgSz w:w="11906" w:h="16838"/>
      <w:pgMar w:top="819" w:right="1701" w:bottom="1134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5A488" w14:textId="77777777" w:rsidR="002067E1" w:rsidRDefault="002067E1" w:rsidP="00041FA0">
      <w:pPr>
        <w:spacing w:after="0" w:line="240" w:lineRule="auto"/>
      </w:pPr>
      <w:r>
        <w:separator/>
      </w:r>
    </w:p>
  </w:endnote>
  <w:endnote w:type="continuationSeparator" w:id="0">
    <w:p w14:paraId="36753461" w14:textId="77777777" w:rsidR="002067E1" w:rsidRDefault="002067E1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199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07828" w14:textId="77777777" w:rsidR="002067E1" w:rsidRDefault="002067E1" w:rsidP="00041FA0">
      <w:pPr>
        <w:spacing w:after="0" w:line="240" w:lineRule="auto"/>
      </w:pPr>
      <w:bookmarkStart w:id="0" w:name="_Hlk71111938"/>
      <w:bookmarkEnd w:id="0"/>
      <w:r>
        <w:separator/>
      </w:r>
    </w:p>
  </w:footnote>
  <w:footnote w:type="continuationSeparator" w:id="0">
    <w:p w14:paraId="326C472F" w14:textId="77777777" w:rsidR="002067E1" w:rsidRDefault="002067E1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730944" behindDoc="0" locked="0" layoutInCell="1" allowOverlap="1" wp14:anchorId="3FBA9A8C" wp14:editId="5DFB7B84">
          <wp:simplePos x="0" y="0"/>
          <wp:positionH relativeFrom="column">
            <wp:posOffset>3963552</wp:posOffset>
          </wp:positionH>
          <wp:positionV relativeFrom="paragraph">
            <wp:posOffset>505770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3120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1F3FE092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</w:t>
    </w:r>
    <w:r w:rsidR="00415B4D">
      <w:rPr>
        <w:b/>
        <w:bCs/>
        <w:sz w:val="20"/>
        <w:szCs w:val="20"/>
      </w:rPr>
      <w:t xml:space="preserve">                                                                     </w:t>
    </w:r>
    <w:r w:rsidRPr="000E7C0F">
      <w:rPr>
        <w:b/>
        <w:bCs/>
        <w:sz w:val="20"/>
        <w:szCs w:val="20"/>
      </w:rPr>
      <w:t xml:space="preserve">   </w:t>
    </w:r>
    <w:r w:rsidR="00415B4D" w:rsidRPr="00056A25">
      <w:rPr>
        <w:rFonts w:ascii="Arial" w:eastAsiaTheme="minorEastAsia" w:hAnsi="Arial" w:cs="Arial"/>
        <w:b/>
        <w:bCs/>
        <w:sz w:val="16"/>
        <w:szCs w:val="16"/>
        <w:lang w:eastAsia="es-ES"/>
      </w:rPr>
      <w:t>IES FEDERICA MONTSENY</w:t>
    </w: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71C7D"/>
    <w:multiLevelType w:val="hybridMultilevel"/>
    <w:tmpl w:val="F8568E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E57E0"/>
    <w:multiLevelType w:val="hybridMultilevel"/>
    <w:tmpl w:val="3CC24E70"/>
    <w:lvl w:ilvl="0" w:tplc="C798A4B8">
      <w:start w:val="1"/>
      <w:numFmt w:val="decimal"/>
      <w:lvlText w:val="%1.-"/>
      <w:lvlJc w:val="left"/>
      <w:pPr>
        <w:ind w:left="780" w:hanging="360"/>
      </w:pPr>
      <w:rPr>
        <w:rFonts w:ascii="Comic Sans MS" w:hAnsi="Comic Sans MS" w:hint="default"/>
        <w:b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</w:lvl>
    <w:lvl w:ilvl="2" w:tplc="0C0A001B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7"/>
  </w:num>
  <w:num w:numId="5">
    <w:abstractNumId w:val="12"/>
  </w:num>
  <w:num w:numId="6">
    <w:abstractNumId w:val="2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6"/>
  </w:num>
  <w:num w:numId="10">
    <w:abstractNumId w:val="8"/>
  </w:num>
  <w:num w:numId="11">
    <w:abstractNumId w:val="5"/>
  </w:num>
  <w:num w:numId="12">
    <w:abstractNumId w:val="30"/>
  </w:num>
  <w:num w:numId="13">
    <w:abstractNumId w:val="2"/>
  </w:num>
  <w:num w:numId="14">
    <w:abstractNumId w:val="32"/>
  </w:num>
  <w:num w:numId="15">
    <w:abstractNumId w:val="13"/>
  </w:num>
  <w:num w:numId="16">
    <w:abstractNumId w:val="1"/>
  </w:num>
  <w:num w:numId="17">
    <w:abstractNumId w:val="35"/>
  </w:num>
  <w:num w:numId="18">
    <w:abstractNumId w:val="14"/>
  </w:num>
  <w:num w:numId="19">
    <w:abstractNumId w:val="4"/>
  </w:num>
  <w:num w:numId="20">
    <w:abstractNumId w:val="19"/>
  </w:num>
  <w:num w:numId="21">
    <w:abstractNumId w:val="3"/>
  </w:num>
  <w:num w:numId="22">
    <w:abstractNumId w:val="24"/>
  </w:num>
  <w:num w:numId="23">
    <w:abstractNumId w:val="16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41FA0"/>
    <w:rsid w:val="00056A25"/>
    <w:rsid w:val="000850A2"/>
    <w:rsid w:val="000C46C5"/>
    <w:rsid w:val="000E7C0F"/>
    <w:rsid w:val="000F6733"/>
    <w:rsid w:val="001A019B"/>
    <w:rsid w:val="001B7E91"/>
    <w:rsid w:val="001D43ED"/>
    <w:rsid w:val="001E103A"/>
    <w:rsid w:val="002067E1"/>
    <w:rsid w:val="00214D89"/>
    <w:rsid w:val="0026502A"/>
    <w:rsid w:val="002A25B0"/>
    <w:rsid w:val="002A3181"/>
    <w:rsid w:val="002B7914"/>
    <w:rsid w:val="002E28BE"/>
    <w:rsid w:val="0033546B"/>
    <w:rsid w:val="00386737"/>
    <w:rsid w:val="003A013B"/>
    <w:rsid w:val="003D0AD0"/>
    <w:rsid w:val="00415B4D"/>
    <w:rsid w:val="004B76B3"/>
    <w:rsid w:val="00510E5D"/>
    <w:rsid w:val="0058293A"/>
    <w:rsid w:val="005B077F"/>
    <w:rsid w:val="005C2A7B"/>
    <w:rsid w:val="005C4E8E"/>
    <w:rsid w:val="00613825"/>
    <w:rsid w:val="00615D75"/>
    <w:rsid w:val="006269EC"/>
    <w:rsid w:val="00673265"/>
    <w:rsid w:val="00692EB7"/>
    <w:rsid w:val="006E6C1C"/>
    <w:rsid w:val="00711AF4"/>
    <w:rsid w:val="00724602"/>
    <w:rsid w:val="007768FB"/>
    <w:rsid w:val="00834520"/>
    <w:rsid w:val="00847BBF"/>
    <w:rsid w:val="00852746"/>
    <w:rsid w:val="008667ED"/>
    <w:rsid w:val="0088579C"/>
    <w:rsid w:val="008B3F98"/>
    <w:rsid w:val="009052ED"/>
    <w:rsid w:val="009072DB"/>
    <w:rsid w:val="00935D42"/>
    <w:rsid w:val="00943B61"/>
    <w:rsid w:val="009567B3"/>
    <w:rsid w:val="0095686E"/>
    <w:rsid w:val="00973FF1"/>
    <w:rsid w:val="0098403F"/>
    <w:rsid w:val="0098635E"/>
    <w:rsid w:val="009B276D"/>
    <w:rsid w:val="009D6B3E"/>
    <w:rsid w:val="009E70CF"/>
    <w:rsid w:val="009F430A"/>
    <w:rsid w:val="009F7C53"/>
    <w:rsid w:val="00A2065B"/>
    <w:rsid w:val="00A3488E"/>
    <w:rsid w:val="00A37AC6"/>
    <w:rsid w:val="00A71199"/>
    <w:rsid w:val="00AB0626"/>
    <w:rsid w:val="00B372FF"/>
    <w:rsid w:val="00B762C5"/>
    <w:rsid w:val="00BA57B8"/>
    <w:rsid w:val="00BB2A38"/>
    <w:rsid w:val="00BC70B3"/>
    <w:rsid w:val="00C2230C"/>
    <w:rsid w:val="00C37808"/>
    <w:rsid w:val="00C75113"/>
    <w:rsid w:val="00CD6D6D"/>
    <w:rsid w:val="00D0086B"/>
    <w:rsid w:val="00D5338E"/>
    <w:rsid w:val="00D66BFA"/>
    <w:rsid w:val="00D70CEE"/>
    <w:rsid w:val="00D74EFB"/>
    <w:rsid w:val="00E24775"/>
    <w:rsid w:val="00EC4EAD"/>
    <w:rsid w:val="00EC50FD"/>
    <w:rsid w:val="00EE4BC5"/>
    <w:rsid w:val="00F00733"/>
    <w:rsid w:val="00F213D5"/>
    <w:rsid w:val="00F319D6"/>
    <w:rsid w:val="00F72BDB"/>
    <w:rsid w:val="00F83CC2"/>
    <w:rsid w:val="00FC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586256F5-EB10-4AA0-A47C-15127D11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CD6D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CD6D6D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adrid.org/cs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drid.org/csv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1176</Words>
  <Characters>6471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Tabla de probabilidades de la distribución normal</vt:lpstr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Mercedes</dc:creator>
  <cp:lastModifiedBy>Cristina Moreno Cebrián</cp:lastModifiedBy>
  <cp:revision>2</cp:revision>
  <dcterms:created xsi:type="dcterms:W3CDTF">2021-05-12T07:51:00Z</dcterms:created>
  <dcterms:modified xsi:type="dcterms:W3CDTF">2021-05-12T07:51:00Z</dcterms:modified>
</cp:coreProperties>
</file>